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C33" w14:textId="2BC5E331" w:rsidR="00D00E2C" w:rsidRDefault="00D00E2C" w:rsidP="00742F10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>
        <w:rPr>
          <w:rFonts w:cs="Arial"/>
          <w:b/>
          <w:caps/>
          <w:sz w:val="24"/>
          <w:szCs w:val="24"/>
        </w:rPr>
        <w:t xml:space="preserve">ZÁZNAM O ČINNOSTECH ZPRACOVÁNÍ OSOBNÍCH ÚDAJŮ </w:t>
      </w:r>
      <w:r w:rsidR="00404857">
        <w:rPr>
          <w:rFonts w:cs="Arial"/>
          <w:b/>
          <w:caps/>
          <w:sz w:val="24"/>
          <w:szCs w:val="24"/>
        </w:rPr>
        <w:t>hodnotitelů</w:t>
      </w:r>
      <w:r w:rsidR="00404857" w:rsidRPr="00404857">
        <w:rPr>
          <w:rFonts w:cs="Arial"/>
          <w:b/>
          <w:caps/>
          <w:sz w:val="24"/>
          <w:szCs w:val="24"/>
        </w:rPr>
        <w:t xml:space="preserve"> žádostí o podporu a dalších osob, které se přihlásily jako zájemci o zařazení do databáze hodnotitelů OPZ</w:t>
      </w:r>
    </w:p>
    <w:p w14:paraId="43C1D26E" w14:textId="58ECFC4C" w:rsidR="006B7C7D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23D3BC50" w14:textId="022DBFFA" w:rsidR="00D00E2C" w:rsidRPr="00D00E2C" w:rsidRDefault="00D00E2C" w:rsidP="006B7C7D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77777777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Default="006B7C7D" w:rsidP="006B7C7D">
      <w:pPr>
        <w:spacing w:after="0"/>
      </w:pPr>
      <w:r w:rsidRPr="005634C3">
        <w:t>Datová schránka: sc9aavg</w:t>
      </w:r>
    </w:p>
    <w:p w14:paraId="2F7723E8" w14:textId="77777777" w:rsidR="00432F14" w:rsidRPr="00FF47BD" w:rsidRDefault="00432F14" w:rsidP="00432F14">
      <w:pPr>
        <w:spacing w:after="0"/>
      </w:pPr>
      <w:r w:rsidRPr="00FF47BD">
        <w:t>Pověřenec Ministerstva práce a sociálních věcí pro ochranu osobních údajů</w:t>
      </w:r>
      <w:r>
        <w:t xml:space="preserve">: </w:t>
      </w:r>
      <w:r w:rsidRPr="00FF47BD">
        <w:t xml:space="preserve">viz </w:t>
      </w:r>
      <w:hyperlink r:id="rId12" w:history="1">
        <w:r w:rsidRPr="00BA14F0">
          <w:rPr>
            <w:rStyle w:val="Hypertextovodkaz"/>
          </w:rPr>
          <w:t>www.mpsv.cz</w:t>
        </w:r>
      </w:hyperlink>
    </w:p>
    <w:p w14:paraId="2868A1A2" w14:textId="5ACBF15B" w:rsidR="006A5A44" w:rsidRDefault="00432F14" w:rsidP="00D00E2C">
      <w:pPr>
        <w:spacing w:after="0"/>
        <w:rPr>
          <w:u w:val="single"/>
        </w:rPr>
      </w:pPr>
      <w:r w:rsidDel="00432F14">
        <w:t xml:space="preserve"> </w:t>
      </w:r>
    </w:p>
    <w:p w14:paraId="533CE86B" w14:textId="0E558DA6" w:rsidR="006B7C7D" w:rsidRPr="00D00E2C" w:rsidRDefault="00D00E2C" w:rsidP="00D00E2C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 w:rsidR="006A5A44">
        <w:rPr>
          <w:u w:val="single"/>
        </w:rPr>
        <w:t xml:space="preserve">na útvar </w:t>
      </w:r>
      <w:r w:rsidRPr="00D00E2C">
        <w:rPr>
          <w:u w:val="single"/>
        </w:rPr>
        <w:t>Řídicího orgánu OPZ</w:t>
      </w:r>
      <w:r w:rsidR="006A5A44">
        <w:rPr>
          <w:u w:val="single"/>
        </w:rPr>
        <w:t xml:space="preserve"> odpovědný za agendu hodnotitelů (včetně zájemců o zařazení do Databáze hodnotitelů):</w:t>
      </w:r>
    </w:p>
    <w:p w14:paraId="4A4B6CBD" w14:textId="77777777" w:rsidR="006A5A44" w:rsidRDefault="006A5A44" w:rsidP="006A5A44">
      <w:pPr>
        <w:spacing w:after="0"/>
      </w:pPr>
      <w:r w:rsidRPr="005634C3">
        <w:t>Ministerstvo práce a sociálních věcí</w:t>
      </w:r>
    </w:p>
    <w:p w14:paraId="4A97716A" w14:textId="77777777" w:rsidR="006A5A44" w:rsidRDefault="006A5A44" w:rsidP="006A5A44">
      <w:pPr>
        <w:spacing w:after="0"/>
      </w:pPr>
      <w:r>
        <w:t>Sekce evropských fondů</w:t>
      </w:r>
    </w:p>
    <w:p w14:paraId="601370F5" w14:textId="1B1EEC16" w:rsidR="006A5A44" w:rsidRPr="006A5A44" w:rsidRDefault="006A5A44" w:rsidP="006A5A44">
      <w:pPr>
        <w:spacing w:after="0"/>
        <w:rPr>
          <w:b/>
        </w:rPr>
      </w:pPr>
      <w:r w:rsidRPr="006A5A44">
        <w:rPr>
          <w:b/>
        </w:rPr>
        <w:t>Oddělení koordinace řízení a rozvoje administrativních kapacit</w:t>
      </w:r>
    </w:p>
    <w:p w14:paraId="2EE6D8C9" w14:textId="77777777" w:rsidR="006A5A44" w:rsidRPr="005634C3" w:rsidRDefault="006A5A44" w:rsidP="006A5A44">
      <w:pPr>
        <w:spacing w:after="0"/>
      </w:pPr>
      <w:r w:rsidRPr="005634C3">
        <w:t>Na Poříčním právu 1/376</w:t>
      </w:r>
    </w:p>
    <w:p w14:paraId="6917525C" w14:textId="77777777" w:rsidR="006A5A44" w:rsidRPr="005634C3" w:rsidRDefault="006A5A44" w:rsidP="006A5A44">
      <w:pPr>
        <w:spacing w:after="0"/>
      </w:pPr>
      <w:r w:rsidRPr="005634C3">
        <w:t>128 01 Praha 2</w:t>
      </w:r>
    </w:p>
    <w:p w14:paraId="44C9093E" w14:textId="3A350864" w:rsidR="00D00E2C" w:rsidRPr="00432F14" w:rsidRDefault="006A5A44" w:rsidP="00432F14">
      <w:pPr>
        <w:spacing w:after="0"/>
      </w:pPr>
      <w:r w:rsidRPr="005634C3">
        <w:t>Datová schránka: sc9aavg</w:t>
      </w:r>
    </w:p>
    <w:p w14:paraId="2F7E58A2" w14:textId="77777777" w:rsidR="00D00E2C" w:rsidRDefault="00D00E2C" w:rsidP="006B7C7D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4CC6361" w14:textId="77777777" w:rsidR="00432F14" w:rsidRDefault="00432F14" w:rsidP="006B7C7D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C952D45" w14:textId="77777777" w:rsidR="00D00E2C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E2C">
        <w:rPr>
          <w:sz w:val="22"/>
          <w:szCs w:val="22"/>
        </w:rPr>
        <w:t>Účel zpracování</w:t>
      </w:r>
    </w:p>
    <w:p w14:paraId="0F32F887" w14:textId="2197AF6F" w:rsidR="00404857" w:rsidRDefault="00D00E2C" w:rsidP="00404857">
      <w:pPr>
        <w:spacing w:after="0"/>
      </w:pPr>
      <w:r w:rsidRPr="005634C3">
        <w:t>Ministerstvo práce a sociálních věcí</w:t>
      </w:r>
      <w:r>
        <w:t xml:space="preserve"> jakožto Řídicí orgán OPZ </w:t>
      </w:r>
      <w:r w:rsidR="00241419">
        <w:t xml:space="preserve">má povinnost </w:t>
      </w:r>
      <w:r w:rsidR="00404857">
        <w:t xml:space="preserve">na zákl. čl. 140 </w:t>
      </w:r>
      <w:r w:rsidR="00404857" w:rsidRPr="0009200C">
        <w:t xml:space="preserve">nařízení </w:t>
      </w:r>
      <w:r w:rsidR="00404857">
        <w:t xml:space="preserve">Evropského parlamentu a Rady (EU) č. 1303/2013 </w:t>
      </w:r>
      <w:r w:rsidR="00404857" w:rsidRPr="0049662F">
        <w:t xml:space="preserve">ze dne 17. </w:t>
      </w:r>
      <w:r w:rsidR="00404857">
        <w:t xml:space="preserve">12. </w:t>
      </w:r>
      <w:r w:rsidR="00404857" w:rsidRPr="0049662F">
        <w:t>2</w:t>
      </w:r>
      <w:r w:rsidR="00404857">
        <w:t>013, o společných ustanoveních o </w:t>
      </w:r>
      <w:r w:rsidR="00404857" w:rsidRPr="0049662F">
        <w:t>Evropském fondu pro regionální rozvoj, Evropském sociálním fondu, Fondu soudržnosti, Evropském zeměděl</w:t>
      </w:r>
      <w:r w:rsidR="00404857">
        <w:t>ském fondu pro rozvoj venkova a </w:t>
      </w:r>
      <w:r w:rsidR="00404857" w:rsidRPr="0049662F">
        <w:t>Evropském námořním a rybářském fondu, o obecných ustanoveních o Evropském fondu pro regionální rozvoj, Evropském sociálním fondu, Fondu soudržnosti a Evropském námořním a rybář</w:t>
      </w:r>
      <w:r w:rsidR="00404857">
        <w:t>ském fondu a o </w:t>
      </w:r>
      <w:r w:rsidR="00404857" w:rsidRPr="0049662F">
        <w:t>zrušení nařízení Rady (ES) č. 1083/2006</w:t>
      </w:r>
      <w:r w:rsidR="00404857">
        <w:t>, zajistit auditní stopu o provádění OPZ.</w:t>
      </w:r>
    </w:p>
    <w:p w14:paraId="01A136A6" w14:textId="77777777" w:rsidR="00671C2A" w:rsidRDefault="00671C2A" w:rsidP="00404857">
      <w:pPr>
        <w:spacing w:after="0"/>
      </w:pPr>
    </w:p>
    <w:p w14:paraId="42382A65" w14:textId="312718D8" w:rsidR="00404857" w:rsidRDefault="00404857" w:rsidP="00404857">
      <w:pPr>
        <w:spacing w:after="0"/>
      </w:pPr>
      <w:r>
        <w:t xml:space="preserve">Agenda osob, které se podílely na hodnocení žádostí o podporu z OPZ, včetně osob, </w:t>
      </w:r>
      <w:r w:rsidRPr="00404857">
        <w:t>které se přihlásily jako zájemci o zařazení do databáze hodnotitelů OPZ</w:t>
      </w:r>
      <w:r>
        <w:t>, nicméně hodnocení žádostí o podporu neprováděly, představuje jednu z oblastí, na kterou se povinnost zachovat záznamy o provádění vztahuje.</w:t>
      </w:r>
    </w:p>
    <w:p w14:paraId="32CE2823" w14:textId="116FF5BC" w:rsidR="00404857" w:rsidRDefault="00404857" w:rsidP="00D00E2C">
      <w:pPr>
        <w:spacing w:after="0"/>
      </w:pPr>
    </w:p>
    <w:p w14:paraId="6C2F227F" w14:textId="77777777" w:rsidR="000019A7" w:rsidRPr="00C0725F" w:rsidRDefault="000019A7" w:rsidP="00D00E2C">
      <w:pPr>
        <w:spacing w:after="0"/>
      </w:pPr>
    </w:p>
    <w:p w14:paraId="764D14FC" w14:textId="6B4091E2" w:rsidR="00066E0E" w:rsidRDefault="00CF6F67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="00066E0E">
        <w:rPr>
          <w:sz w:val="22"/>
          <w:szCs w:val="22"/>
        </w:rPr>
        <w:t>opis kategorií subjektů údajů a kategorií osobních údajů</w:t>
      </w:r>
    </w:p>
    <w:p w14:paraId="1E8B2A7F" w14:textId="569D122E" w:rsidR="00404857" w:rsidRDefault="004611F9" w:rsidP="004611F9">
      <w:pPr>
        <w:spacing w:after="0"/>
      </w:pPr>
      <w:r w:rsidRPr="004611F9">
        <w:t xml:space="preserve">Subjekty údajů jsou osoby, které </w:t>
      </w:r>
      <w:r w:rsidR="00F82D66">
        <w:t xml:space="preserve">se </w:t>
      </w:r>
      <w:r w:rsidR="00404857" w:rsidRPr="00404857">
        <w:t>přihlásily jako zájemci o zařazení do databáze hodnotitelů OPZ</w:t>
      </w:r>
      <w:r w:rsidR="00404857">
        <w:t>, bez ohledu na to, zda se následně podílely na hodnocení žádostí o</w:t>
      </w:r>
      <w:r w:rsidR="000C0B11">
        <w:t> </w:t>
      </w:r>
      <w:r w:rsidR="00404857">
        <w:t>podporu z</w:t>
      </w:r>
      <w:r w:rsidR="00D03C17">
        <w:t> </w:t>
      </w:r>
      <w:r w:rsidR="00404857">
        <w:t>OPZ</w:t>
      </w:r>
      <w:r w:rsidR="00D03C17">
        <w:t>,</w:t>
      </w:r>
      <w:r w:rsidR="00404857">
        <w:t xml:space="preserve"> či nikoli.</w:t>
      </w:r>
    </w:p>
    <w:p w14:paraId="2731ABFB" w14:textId="77777777" w:rsidR="00404857" w:rsidRDefault="00404857" w:rsidP="000019A7">
      <w:pPr>
        <w:keepNext/>
        <w:spacing w:after="0"/>
      </w:pPr>
    </w:p>
    <w:p w14:paraId="0CBB24E7" w14:textId="0DF12B15" w:rsidR="00B45C35" w:rsidRPr="00B45C35" w:rsidRDefault="00404857" w:rsidP="000019A7">
      <w:pPr>
        <w:keepNext/>
        <w:spacing w:after="0"/>
      </w:pPr>
      <w:r>
        <w:t xml:space="preserve">K těmto osobám jsou </w:t>
      </w:r>
      <w:r w:rsidR="00B45C35" w:rsidRPr="00B45C35">
        <w:t>zpracováván</w:t>
      </w:r>
      <w:r>
        <w:t>y maximálně tyto kategorie údajů</w:t>
      </w:r>
      <w:r w:rsidR="00B45C35" w:rsidRPr="00B45C35">
        <w:t>:</w:t>
      </w:r>
    </w:p>
    <w:p w14:paraId="02835DC1" w14:textId="70F977B1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 w:rsidRPr="00F26DE8">
        <w:t xml:space="preserve">Základní údaje o </w:t>
      </w:r>
      <w:r w:rsidR="00D03C17">
        <w:t>hodnotiteli</w:t>
      </w:r>
      <w:r>
        <w:t xml:space="preserve"> (jméno a příjmení, datum narození, adresa trvalého pobytu, telefon a </w:t>
      </w:r>
      <w:r w:rsidR="00B52832">
        <w:t>e</w:t>
      </w:r>
      <w:r>
        <w:t>-mail)</w:t>
      </w:r>
    </w:p>
    <w:p w14:paraId="2D850FDA" w14:textId="77777777" w:rsidR="00404857" w:rsidRDefault="00404857" w:rsidP="005B27A1">
      <w:pPr>
        <w:pStyle w:val="Odstavecseseznamem"/>
        <w:keepNext/>
        <w:numPr>
          <w:ilvl w:val="0"/>
          <w:numId w:val="7"/>
        </w:numPr>
        <w:spacing w:after="0"/>
      </w:pPr>
      <w:r>
        <w:t>Dosažené vzdělání a absolvované kurzy</w:t>
      </w:r>
    </w:p>
    <w:p w14:paraId="6596B1D0" w14:textId="7C8F2318" w:rsidR="00404857" w:rsidRDefault="00404857" w:rsidP="005B27A1">
      <w:pPr>
        <w:pStyle w:val="Odstavecseseznamem"/>
        <w:keepNext/>
        <w:numPr>
          <w:ilvl w:val="0"/>
          <w:numId w:val="7"/>
        </w:numPr>
        <w:spacing w:after="0"/>
      </w:pPr>
      <w:r>
        <w:t>Pracovní zkušenosti</w:t>
      </w:r>
    </w:p>
    <w:p w14:paraId="61305F83" w14:textId="1D94600A" w:rsidR="00404857" w:rsidRDefault="00404857" w:rsidP="005B27A1">
      <w:pPr>
        <w:pStyle w:val="Odstavecseseznamem"/>
        <w:keepNext/>
        <w:numPr>
          <w:ilvl w:val="0"/>
          <w:numId w:val="7"/>
        </w:numPr>
        <w:spacing w:after="0"/>
      </w:pPr>
      <w:r>
        <w:t>Projektové aktivity</w:t>
      </w:r>
    </w:p>
    <w:p w14:paraId="194595E6" w14:textId="77777777" w:rsidR="00404857" w:rsidRDefault="00404857" w:rsidP="00404857">
      <w:pPr>
        <w:keepNext/>
        <w:spacing w:after="0"/>
      </w:pPr>
    </w:p>
    <w:p w14:paraId="7F5A35AE" w14:textId="77777777" w:rsidR="00404857" w:rsidRDefault="00404857" w:rsidP="000019A7">
      <w:pPr>
        <w:spacing w:after="0"/>
      </w:pPr>
    </w:p>
    <w:p w14:paraId="68D4AACE" w14:textId="1BB8F90F" w:rsidR="00B45C35" w:rsidRPr="00B45C35" w:rsidRDefault="00B45C35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lastRenderedPageBreak/>
        <w:t>Popis kategorií příjemců, kterým byly nebo budou osobní údaje zpřístupněny</w:t>
      </w:r>
    </w:p>
    <w:p w14:paraId="078F37F2" w14:textId="01E8B983" w:rsidR="00B45C35" w:rsidRDefault="000019A7" w:rsidP="00B45C35">
      <w:pPr>
        <w:spacing w:after="0"/>
      </w:pPr>
      <w:r>
        <w:t xml:space="preserve">Účelem sběru a zpracování osobních údajů </w:t>
      </w:r>
      <w:r w:rsidR="00D03C17">
        <w:t>hodnotitelů</w:t>
      </w:r>
      <w:r>
        <w:t xml:space="preserve"> je</w:t>
      </w:r>
      <w:r w:rsidR="00B45C35" w:rsidRPr="00C0725F">
        <w:t xml:space="preserve"> prokázání řádného </w:t>
      </w:r>
      <w:r w:rsidR="00404857">
        <w:t xml:space="preserve">provádění hodnocení žádostí o podporu z OPZ. </w:t>
      </w:r>
      <w:r>
        <w:t xml:space="preserve">Údaje mohou být v </w:t>
      </w:r>
      <w:r w:rsidR="00404857">
        <w:t> </w:t>
      </w:r>
      <w:r>
        <w:t xml:space="preserve">případě kontroly či auditu dále zpřístupněny orgánům, které jsou oprávněny ke kontrole či auditu </w:t>
      </w:r>
      <w:r w:rsidR="00035558">
        <w:t>OPZ</w:t>
      </w:r>
      <w:r>
        <w:t xml:space="preserve">, kterými jsou zejména </w:t>
      </w:r>
      <w:r w:rsidRPr="00B62619">
        <w:rPr>
          <w:rFonts w:ascii="Arial" w:hAnsi="Arial" w:cs="Arial"/>
        </w:rPr>
        <w:t>orgány finanční správy, Ministerstvo financí, Nejvyšší kontrolní úřad, Evropská</w:t>
      </w:r>
      <w:r>
        <w:rPr>
          <w:rFonts w:ascii="Arial" w:hAnsi="Arial" w:cs="Arial"/>
        </w:rPr>
        <w:t xml:space="preserve"> komise a Evropský účetní dvůr.</w:t>
      </w:r>
    </w:p>
    <w:p w14:paraId="7828356D" w14:textId="77777777" w:rsidR="000019A7" w:rsidRDefault="000019A7" w:rsidP="00B45C35">
      <w:pPr>
        <w:spacing w:after="0"/>
      </w:pPr>
    </w:p>
    <w:p w14:paraId="33A6DAAB" w14:textId="5821881E" w:rsidR="000019A7" w:rsidRDefault="000019A7" w:rsidP="00B45C35">
      <w:pPr>
        <w:spacing w:after="0"/>
      </w:pPr>
      <w:r>
        <w:t>Osobní údaje nejsou předávány do zemí mimo Evropskou unii, ani mezinárodním organizacím</w:t>
      </w:r>
      <w:r w:rsidR="00D276E7">
        <w:t>.</w:t>
      </w:r>
    </w:p>
    <w:p w14:paraId="0E597BA2" w14:textId="77777777" w:rsidR="000019A7" w:rsidRDefault="000019A7" w:rsidP="00B45C35">
      <w:pPr>
        <w:spacing w:after="0"/>
      </w:pPr>
    </w:p>
    <w:p w14:paraId="56E1044D" w14:textId="77777777" w:rsidR="000019A7" w:rsidRDefault="000019A7" w:rsidP="00B45C35">
      <w:pPr>
        <w:spacing w:after="0"/>
      </w:pPr>
    </w:p>
    <w:p w14:paraId="026A4026" w14:textId="2522FBC1" w:rsidR="00B45C35" w:rsidRPr="000019A7" w:rsidRDefault="000019A7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 w:rsidR="00D20066"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 w:rsidR="00D20066"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6EEE3D89" w14:textId="77777777" w:rsidR="00F02C23" w:rsidRDefault="00C04602" w:rsidP="00C04602">
      <w:pPr>
        <w:spacing w:after="0"/>
      </w:pPr>
      <w:r>
        <w:t xml:space="preserve">Výmaz </w:t>
      </w:r>
      <w:r w:rsidR="000019A7">
        <w:t>všech kategori</w:t>
      </w:r>
      <w:r>
        <w:t xml:space="preserve">í </w:t>
      </w:r>
      <w:r w:rsidR="000019A7">
        <w:t xml:space="preserve">údajů </w:t>
      </w:r>
      <w:r>
        <w:t xml:space="preserve">bude zajištěn v souladu s platnou legislativou. </w:t>
      </w:r>
    </w:p>
    <w:p w14:paraId="6B79208E" w14:textId="77777777" w:rsidR="00F02C23" w:rsidRDefault="00F02C23" w:rsidP="00C04602">
      <w:pPr>
        <w:spacing w:after="0"/>
      </w:pPr>
    </w:p>
    <w:p w14:paraId="60C42164" w14:textId="6FE832CC" w:rsidR="00C04602" w:rsidRDefault="00C04602" w:rsidP="00C04602">
      <w:pPr>
        <w:spacing w:after="0"/>
      </w:pPr>
      <w:r>
        <w:t xml:space="preserve">Článek 140 </w:t>
      </w:r>
      <w:r w:rsidRPr="0009200C">
        <w:t xml:space="preserve">nařízení </w:t>
      </w:r>
      <w:r>
        <w:t xml:space="preserve">Evropského parlamentu a 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013, o 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 rybářském fondu, o 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>, zavazuje Řídicí orgán OPZ k zajištění</w:t>
      </w:r>
      <w:r w:rsidR="00F02C23">
        <w:t xml:space="preserve"> dostupnosti dokladů po dobu vymezenou na tzv. uzavírání účtů programu. Nicméně lhůta navázaná na tzv. uzavírání účtů programu může být přerušena v případě </w:t>
      </w:r>
      <w:r w:rsidR="00B52832">
        <w:t>jakéhokoli</w:t>
      </w:r>
      <w:r w:rsidR="00F02C23">
        <w:t xml:space="preserve"> právního řízení či na základě žádosti Evropské komise.</w:t>
      </w:r>
      <w:r>
        <w:t xml:space="preserve"> </w:t>
      </w:r>
      <w:r w:rsidR="00F02C23">
        <w:t>Řídicí orgán OPZ plánuje zajistit výmaz údajů do deseti let od ukončení implementace OPZ.</w:t>
      </w:r>
    </w:p>
    <w:p w14:paraId="462FE2F6" w14:textId="77777777" w:rsidR="00C04602" w:rsidRDefault="00C04602" w:rsidP="00C04602">
      <w:pPr>
        <w:spacing w:after="0"/>
      </w:pPr>
    </w:p>
    <w:p w14:paraId="7E3867AC" w14:textId="77777777" w:rsidR="00D20066" w:rsidRDefault="00D20066" w:rsidP="00D20066">
      <w:pPr>
        <w:spacing w:after="0"/>
      </w:pPr>
    </w:p>
    <w:p w14:paraId="7B045BCB" w14:textId="480EE372" w:rsidR="00D20066" w:rsidRPr="00D20066" w:rsidRDefault="00D20066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2198B8CB" w14:textId="4CF61801" w:rsidR="005410EF" w:rsidRDefault="005410EF" w:rsidP="005410EF">
      <w:pPr>
        <w:spacing w:after="0"/>
      </w:pPr>
      <w:r>
        <w:t xml:space="preserve">Všichni zaměstnanci Ministerstva práce a sociálních věcí jsou povinni dodržovat vnitřní předpisy upravující ochranu osobních údajů a také obecnější politiky jako je bezpečnostní politika ICT, </w:t>
      </w:r>
      <w:r w:rsidR="00D03C17">
        <w:t xml:space="preserve">zákon č. 234/2014 Sb., o státní službě, </w:t>
      </w:r>
      <w:r w:rsidR="00FB2D12">
        <w:t xml:space="preserve">resp. zákon č. 262/2006 Sb., zákoník práce, </w:t>
      </w:r>
      <w:r w:rsidR="00D03C17">
        <w:t xml:space="preserve">služební předpisy týkající se etických principů, interní </w:t>
      </w:r>
      <w:r w:rsidR="00D03C17" w:rsidRPr="00CD524A">
        <w:rPr>
          <w:bCs/>
        </w:rPr>
        <w:t>Směrnic</w:t>
      </w:r>
      <w:r w:rsidR="00D03C17">
        <w:rPr>
          <w:bCs/>
        </w:rPr>
        <w:t xml:space="preserve">i </w:t>
      </w:r>
      <w:r w:rsidR="00D03C17" w:rsidRPr="00CD524A">
        <w:rPr>
          <w:bCs/>
        </w:rPr>
        <w:t>k zabezpečení ochrany osobních údajů</w:t>
      </w:r>
      <w:r>
        <w:t xml:space="preserve"> aj.</w:t>
      </w:r>
    </w:p>
    <w:p w14:paraId="6E5A3706" w14:textId="77777777" w:rsidR="00404857" w:rsidRDefault="00404857" w:rsidP="00404857">
      <w:pPr>
        <w:spacing w:after="0"/>
      </w:pPr>
    </w:p>
    <w:p w14:paraId="1F8DAEA8" w14:textId="77777777" w:rsidR="00404857" w:rsidRDefault="00404857" w:rsidP="00404857">
      <w:pPr>
        <w:pStyle w:val="Odstavecseseznamem"/>
        <w:numPr>
          <w:ilvl w:val="0"/>
          <w:numId w:val="41"/>
        </w:numPr>
        <w:spacing w:after="0"/>
      </w:pPr>
      <w:r>
        <w:t>Je zajištěno</w:t>
      </w:r>
      <w:r w:rsidRPr="005410EF">
        <w:t xml:space="preserve"> </w:t>
      </w:r>
      <w:r w:rsidR="005410EF" w:rsidRPr="005410EF">
        <w:t>seznámení oprávněných osob s jejich konkrétními povinnostmi při zpracování osobních údajů vzhledem k působnosti daného út</w:t>
      </w:r>
      <w:r>
        <w:t>varu a jimi vykonávané činnosti.</w:t>
      </w:r>
    </w:p>
    <w:p w14:paraId="54FA02FD" w14:textId="43E91B6F" w:rsidR="00404857" w:rsidRDefault="00404857" w:rsidP="00404857">
      <w:pPr>
        <w:pStyle w:val="Odstavecseseznamem"/>
        <w:numPr>
          <w:ilvl w:val="0"/>
          <w:numId w:val="41"/>
        </w:numPr>
        <w:spacing w:after="0"/>
      </w:pPr>
      <w:r>
        <w:t xml:space="preserve">K </w:t>
      </w:r>
      <w:r w:rsidR="00D03C17">
        <w:t>úložišti</w:t>
      </w:r>
      <w:r w:rsidR="00D03C17" w:rsidRPr="005410EF">
        <w:t xml:space="preserve"> </w:t>
      </w:r>
      <w:r w:rsidR="005410EF" w:rsidRPr="005410EF">
        <w:t>s osobními údaji zpracovávanými u útvaru m</w:t>
      </w:r>
      <w:r>
        <w:t>ají p</w:t>
      </w:r>
      <w:r w:rsidR="005410EF" w:rsidRPr="005410EF">
        <w:t>řístup pouze oprávněné osoby, a to vždy jen za příslušnou</w:t>
      </w:r>
      <w:r>
        <w:t xml:space="preserve"> oblast (účel) zpracování.</w:t>
      </w:r>
    </w:p>
    <w:p w14:paraId="3C267EC9" w14:textId="640CA89A" w:rsidR="005410EF" w:rsidRDefault="00404857" w:rsidP="00404857">
      <w:pPr>
        <w:pStyle w:val="Odstavecseseznamem"/>
        <w:numPr>
          <w:ilvl w:val="0"/>
          <w:numId w:val="41"/>
        </w:numPr>
        <w:spacing w:after="0"/>
      </w:pPr>
      <w:r>
        <w:t xml:space="preserve">Jsou stanoveny </w:t>
      </w:r>
      <w:r w:rsidR="005410EF" w:rsidRPr="005410EF">
        <w:t xml:space="preserve">podmínky pro uchovávání osobních údajů </w:t>
      </w:r>
      <w:r w:rsidR="00D03C17">
        <w:t xml:space="preserve">v listinné podobě </w:t>
      </w:r>
      <w:r w:rsidR="005410EF" w:rsidRPr="005410EF">
        <w:t>v uzamykatelných úschovných objektech nebo v uzamčených místnostech s vyloučeným nekontrolovaným vstupem neoprávněných osob</w:t>
      </w:r>
      <w:r>
        <w:t>.</w:t>
      </w:r>
    </w:p>
    <w:p w14:paraId="732AE59F" w14:textId="4DB15D0A" w:rsidR="00D03C17" w:rsidRPr="005410EF" w:rsidRDefault="00D03C17" w:rsidP="00404857">
      <w:pPr>
        <w:pStyle w:val="Odstavecseseznamem"/>
        <w:numPr>
          <w:ilvl w:val="0"/>
          <w:numId w:val="41"/>
        </w:numPr>
        <w:spacing w:after="0"/>
      </w:pPr>
      <w:r>
        <w:t>K osobním údajům v elektronické podobě m</w:t>
      </w:r>
      <w:r w:rsidR="00D94F76">
        <w:t>a</w:t>
      </w:r>
      <w:r>
        <w:t>jí přístup pouze oprávněné osoby s přidělenými přístupovými právy a přihlašovacími údaji, IT systémy jsou chráněny proti neoprávněnému přístupu.</w:t>
      </w:r>
    </w:p>
    <w:p w14:paraId="726B3E18" w14:textId="54AD0991" w:rsidR="005410EF" w:rsidRDefault="005410EF" w:rsidP="00404857">
      <w:pPr>
        <w:pStyle w:val="Odstavecseseznamem"/>
        <w:numPr>
          <w:ilvl w:val="0"/>
          <w:numId w:val="41"/>
        </w:numPr>
        <w:spacing w:after="0"/>
      </w:pPr>
      <w:r>
        <w:t>Zpracovávající osoby jsou povinny z</w:t>
      </w:r>
      <w:r w:rsidRPr="005410EF">
        <w:t xml:space="preserve">achovávat mlčenlivost o zpracovávaných osobních údajích a o přijatých opatřeních k jejich ochraně, o nichž se v souvislosti se svým zaměstnáním nebo plněním smlouvy dozvěděly, a to i po skončení svého pracovního </w:t>
      </w:r>
      <w:r w:rsidR="00D03C17">
        <w:t xml:space="preserve">či služebního </w:t>
      </w:r>
      <w:r w:rsidRPr="005410EF">
        <w:t>poměru u MPSV nebo platnosti smlouvy.</w:t>
      </w:r>
      <w:r>
        <w:t xml:space="preserve"> Tito pracovníci nejsou oprávněni </w:t>
      </w:r>
      <w:r w:rsidRPr="005410EF">
        <w:t xml:space="preserve">pořizovat kopie </w:t>
      </w:r>
      <w:r w:rsidR="00D03C17">
        <w:t xml:space="preserve">záznamů obsahujících </w:t>
      </w:r>
      <w:r w:rsidR="00D03C17" w:rsidRPr="005410EF">
        <w:t>osobní údaj</w:t>
      </w:r>
      <w:r w:rsidR="00D03C17">
        <w:t>e</w:t>
      </w:r>
      <w:r w:rsidR="00D03C17" w:rsidRPr="005410EF">
        <w:t xml:space="preserve"> </w:t>
      </w:r>
      <w:r w:rsidRPr="005410EF">
        <w:t>či osobních údajů samých pro jinou než pracovní potřebu</w:t>
      </w:r>
      <w:r>
        <w:t xml:space="preserve">, obdobně nejsou oprávněni toto </w:t>
      </w:r>
      <w:r w:rsidRPr="005410EF">
        <w:lastRenderedPageBreak/>
        <w:t>umož</w:t>
      </w:r>
      <w:r>
        <w:t xml:space="preserve">nit </w:t>
      </w:r>
      <w:r w:rsidRPr="005410EF">
        <w:t>jiným osobám</w:t>
      </w:r>
      <w:r>
        <w:t xml:space="preserve">. Jsou povinni </w:t>
      </w:r>
      <w:r w:rsidRPr="005410EF">
        <w:t>s případnými kopiemi nakládat stejně jako s originálem.</w:t>
      </w:r>
      <w:r>
        <w:t xml:space="preserve"> </w:t>
      </w:r>
    </w:p>
    <w:p w14:paraId="422A29AF" w14:textId="402F59EC" w:rsidR="005410EF" w:rsidRPr="0002669E" w:rsidRDefault="005410EF" w:rsidP="00404857">
      <w:pPr>
        <w:pStyle w:val="Odstavecseseznamem"/>
        <w:numPr>
          <w:ilvl w:val="0"/>
          <w:numId w:val="41"/>
        </w:numPr>
        <w:spacing w:after="0"/>
      </w:pPr>
      <w:bookmarkStart w:id="1" w:name="_Toc336502281"/>
      <w:bookmarkStart w:id="2" w:name="_Toc429051075"/>
      <w:bookmarkStart w:id="3" w:name="_Toc430212243"/>
      <w:bookmarkStart w:id="4" w:name="_Toc503538874"/>
      <w:bookmarkStart w:id="5" w:name="_Toc503550134"/>
      <w:r>
        <w:t>Ministerstvo práce a sociálních věcí má nastaveny zásady h</w:t>
      </w:r>
      <w:r w:rsidRPr="00FC6175">
        <w:t>lášení</w:t>
      </w:r>
      <w:r>
        <w:t xml:space="preserve"> nedostatků</w:t>
      </w:r>
      <w:bookmarkEnd w:id="1"/>
      <w:bookmarkEnd w:id="2"/>
      <w:bookmarkEnd w:id="3"/>
      <w:bookmarkEnd w:id="4"/>
      <w:bookmarkEnd w:id="5"/>
      <w:r>
        <w:t xml:space="preserve">. </w:t>
      </w:r>
    </w:p>
    <w:p w14:paraId="668E0154" w14:textId="77777777" w:rsidR="005410EF" w:rsidRPr="005410EF" w:rsidRDefault="005410EF" w:rsidP="005410EF">
      <w:pPr>
        <w:spacing w:after="0"/>
      </w:pPr>
    </w:p>
    <w:p w14:paraId="6ED0885D" w14:textId="6447BAA2" w:rsidR="00B96614" w:rsidRPr="00B52832" w:rsidRDefault="00B52832" w:rsidP="00CF4142">
      <w:pPr>
        <w:keepNext/>
        <w:spacing w:after="0"/>
        <w:rPr>
          <w:color w:val="auto"/>
        </w:rPr>
      </w:pPr>
      <w:r w:rsidRPr="00B52832">
        <w:rPr>
          <w:color w:val="auto"/>
        </w:rPr>
        <w:t>Obecně lze konstatovat, že Ministerstvo práce a sociálních věcí splňuje požadavky na ochranu osobních údajů ve všech těchto agendách:</w:t>
      </w:r>
    </w:p>
    <w:p w14:paraId="7EA10CA0" w14:textId="78F62FEF" w:rsidR="00B52832" w:rsidRDefault="00B52832" w:rsidP="00CF4142">
      <w:pPr>
        <w:pStyle w:val="Odstavecseseznamem"/>
        <w:keepNext/>
        <w:numPr>
          <w:ilvl w:val="0"/>
          <w:numId w:val="38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14:paraId="036E549C" w14:textId="5EB500EF" w:rsidR="00B52832" w:rsidRPr="00B52832" w:rsidRDefault="00B52832" w:rsidP="00CF4142">
      <w:pPr>
        <w:pStyle w:val="Odstavecseseznamem"/>
        <w:keepNext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14:paraId="3AB0892A" w14:textId="729639C1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</w:t>
      </w:r>
      <w:r w:rsidR="00CF4142">
        <w:t>;</w:t>
      </w:r>
    </w:p>
    <w:p w14:paraId="218AD558" w14:textId="14703253" w:rsidR="00B52832" w:rsidRPr="00B52832" w:rsidRDefault="00B52832" w:rsidP="00B52832">
      <w:pPr>
        <w:pStyle w:val="Odstavecseseznamem"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14:paraId="66275693" w14:textId="4DC83398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14:paraId="0E313BCB" w14:textId="2022A7DE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14:paraId="11CF8DED" w14:textId="4088E103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14:paraId="628472E5" w14:textId="3A7A8759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14:paraId="0E38A512" w14:textId="5E2D17B7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14:paraId="2E2149E7" w14:textId="09A74152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14:paraId="10582E8D" w14:textId="77777777" w:rsidR="00B52832" w:rsidRPr="00331730" w:rsidRDefault="00B52832" w:rsidP="000019A7">
      <w:pPr>
        <w:spacing w:after="0"/>
        <w:rPr>
          <w:color w:val="auto"/>
          <w:sz w:val="19"/>
          <w:szCs w:val="19"/>
        </w:rPr>
      </w:pPr>
    </w:p>
    <w:sectPr w:rsidR="00B52832" w:rsidRPr="00331730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1C56" w14:textId="77777777" w:rsidR="004611F9" w:rsidRDefault="004611F9" w:rsidP="00744469">
      <w:pPr>
        <w:spacing w:after="0"/>
      </w:pPr>
      <w:r>
        <w:separator/>
      </w:r>
    </w:p>
  </w:endnote>
  <w:endnote w:type="continuationSeparator" w:id="0">
    <w:p w14:paraId="4A951C57" w14:textId="77777777" w:rsidR="004611F9" w:rsidRDefault="004611F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611F9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4611F9" w:rsidRDefault="004611F9" w:rsidP="00F543E8">
          <w:pPr>
            <w:pStyle w:val="Tabulkazhlav"/>
          </w:pPr>
        </w:p>
      </w:tc>
    </w:tr>
    <w:tr w:rsidR="004611F9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4611F9" w:rsidRDefault="004611F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4611F9" w:rsidRDefault="004611F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4611F9" w:rsidRDefault="004611F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215F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215F9">
            <w:fldChar w:fldCharType="begin"/>
          </w:r>
          <w:r w:rsidR="00D215F9">
            <w:instrText xml:space="preserve"> NUMPAGES   \* MERGEFORMAT </w:instrText>
          </w:r>
          <w:r w:rsidR="00D215F9">
            <w:fldChar w:fldCharType="separate"/>
          </w:r>
          <w:r w:rsidR="00D215F9">
            <w:rPr>
              <w:noProof/>
            </w:rPr>
            <w:t>3</w:t>
          </w:r>
          <w:r w:rsidR="00D215F9">
            <w:rPr>
              <w:noProof/>
            </w:rPr>
            <w:fldChar w:fldCharType="end"/>
          </w:r>
        </w:p>
      </w:tc>
    </w:tr>
  </w:tbl>
  <w:p w14:paraId="4A951C60" w14:textId="77777777" w:rsidR="004611F9" w:rsidRDefault="004611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611F9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4611F9" w:rsidRPr="00A34F9E" w:rsidRDefault="004611F9" w:rsidP="00A34F9E">
          <w:pPr>
            <w:pStyle w:val="Tabulkazhlav"/>
            <w:rPr>
              <w:b w:val="0"/>
            </w:rPr>
          </w:pPr>
        </w:p>
      </w:tc>
    </w:tr>
    <w:tr w:rsidR="004611F9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4611F9" w:rsidRDefault="004611F9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4611F9" w:rsidRDefault="004611F9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4611F9" w:rsidRDefault="004611F9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215F9">
            <w:fldChar w:fldCharType="begin"/>
          </w:r>
          <w:r w:rsidR="00D215F9">
            <w:instrText xml:space="preserve"> NUMPAGES   \* MERGEFORMAT </w:instrText>
          </w:r>
          <w:r w:rsidR="00D215F9">
            <w:fldChar w:fldCharType="separate"/>
          </w:r>
          <w:r>
            <w:rPr>
              <w:noProof/>
            </w:rPr>
            <w:t>1</w:t>
          </w:r>
          <w:r w:rsidR="00D215F9">
            <w:rPr>
              <w:noProof/>
            </w:rPr>
            <w:fldChar w:fldCharType="end"/>
          </w:r>
        </w:p>
      </w:tc>
    </w:tr>
  </w:tbl>
  <w:p w14:paraId="4A951C69" w14:textId="77777777" w:rsidR="004611F9" w:rsidRDefault="00461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1C54" w14:textId="77777777" w:rsidR="004611F9" w:rsidRDefault="004611F9" w:rsidP="00744469">
      <w:pPr>
        <w:spacing w:after="0"/>
      </w:pPr>
      <w:r>
        <w:separator/>
      </w:r>
    </w:p>
  </w:footnote>
  <w:footnote w:type="continuationSeparator" w:id="0">
    <w:p w14:paraId="4A951C55" w14:textId="77777777" w:rsidR="004611F9" w:rsidRDefault="004611F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4611F9" w:rsidRDefault="004611F9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4611F9" w:rsidRDefault="004611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4611F9" w:rsidRDefault="004611F9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4611F9" w:rsidRDefault="004611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7865A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9B1D51"/>
    <w:multiLevelType w:val="hybridMultilevel"/>
    <w:tmpl w:val="78D2AE96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CEA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>
    <w:nsid w:val="149F56FA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E5070"/>
    <w:multiLevelType w:val="hybridMultilevel"/>
    <w:tmpl w:val="4C66527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D234B"/>
    <w:multiLevelType w:val="hybridMultilevel"/>
    <w:tmpl w:val="23EA4376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27C85E6D"/>
    <w:multiLevelType w:val="hybridMultilevel"/>
    <w:tmpl w:val="E5905C80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2AA41B84"/>
    <w:multiLevelType w:val="hybridMultilevel"/>
    <w:tmpl w:val="772C706E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5773E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F86CF3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>
    <w:nsid w:val="309039D7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F3604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905D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B1E1473"/>
    <w:multiLevelType w:val="hybridMultilevel"/>
    <w:tmpl w:val="938AA572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4BF66320"/>
    <w:multiLevelType w:val="hybridMultilevel"/>
    <w:tmpl w:val="21B6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9B2"/>
    <w:multiLevelType w:val="hybridMultilevel"/>
    <w:tmpl w:val="EE20D000"/>
    <w:lvl w:ilvl="0" w:tplc="481CB04C">
      <w:start w:val="1"/>
      <w:numFmt w:val="lowerLetter"/>
      <w:pStyle w:val="Styla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75B2"/>
    <w:multiLevelType w:val="hybridMultilevel"/>
    <w:tmpl w:val="5366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54582"/>
    <w:multiLevelType w:val="hybridMultilevel"/>
    <w:tmpl w:val="C7A80C0E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>
    <w:nsid w:val="5B2727AF"/>
    <w:multiLevelType w:val="hybridMultilevel"/>
    <w:tmpl w:val="7E309466"/>
    <w:lvl w:ilvl="0" w:tplc="BAE0C04C">
      <w:start w:val="1"/>
      <w:numFmt w:val="ordinal"/>
      <w:pStyle w:val="Styl1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EB7F4C"/>
    <w:multiLevelType w:val="hybridMultilevel"/>
    <w:tmpl w:val="E8385AD0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FB6291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66DE17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68095F8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5C3499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7E3B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DE416FC"/>
    <w:multiLevelType w:val="multilevel"/>
    <w:tmpl w:val="CBE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40162"/>
    <w:multiLevelType w:val="hybridMultilevel"/>
    <w:tmpl w:val="6496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90DF4"/>
    <w:multiLevelType w:val="hybridMultilevel"/>
    <w:tmpl w:val="D3A03BF4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72A20FEB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>
    <w:nsid w:val="778D3120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9">
    <w:nsid w:val="7B8D1581"/>
    <w:multiLevelType w:val="hybridMultilevel"/>
    <w:tmpl w:val="536A7A16"/>
    <w:lvl w:ilvl="0" w:tplc="040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0">
    <w:nsid w:val="7D7A7A37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6"/>
  </w:num>
  <w:num w:numId="7">
    <w:abstractNumId w:val="12"/>
  </w:num>
  <w:num w:numId="8">
    <w:abstractNumId w:val="25"/>
  </w:num>
  <w:num w:numId="9">
    <w:abstractNumId w:val="18"/>
  </w:num>
  <w:num w:numId="10">
    <w:abstractNumId w:val="40"/>
  </w:num>
  <w:num w:numId="11">
    <w:abstractNumId w:val="22"/>
  </w:num>
  <w:num w:numId="12">
    <w:abstractNumId w:val="0"/>
  </w:num>
  <w:num w:numId="13">
    <w:abstractNumId w:val="27"/>
  </w:num>
  <w:num w:numId="14">
    <w:abstractNumId w:val="23"/>
  </w:num>
  <w:num w:numId="15">
    <w:abstractNumId w:val="38"/>
  </w:num>
  <w:num w:numId="16">
    <w:abstractNumId w:val="33"/>
  </w:num>
  <w:num w:numId="17">
    <w:abstractNumId w:val="5"/>
  </w:num>
  <w:num w:numId="18">
    <w:abstractNumId w:val="2"/>
  </w:num>
  <w:num w:numId="19">
    <w:abstractNumId w:val="37"/>
  </w:num>
  <w:num w:numId="20">
    <w:abstractNumId w:val="28"/>
  </w:num>
  <w:num w:numId="21">
    <w:abstractNumId w:val="15"/>
  </w:num>
  <w:num w:numId="22">
    <w:abstractNumId w:val="8"/>
  </w:num>
  <w:num w:numId="23">
    <w:abstractNumId w:val="30"/>
  </w:num>
  <w:num w:numId="24">
    <w:abstractNumId w:val="7"/>
  </w:num>
  <w:num w:numId="25">
    <w:abstractNumId w:val="35"/>
  </w:num>
  <w:num w:numId="26">
    <w:abstractNumId w:val="26"/>
  </w:num>
  <w:num w:numId="27">
    <w:abstractNumId w:val="32"/>
  </w:num>
  <w:num w:numId="28">
    <w:abstractNumId w:val="4"/>
  </w:num>
  <w:num w:numId="29">
    <w:abstractNumId w:val="9"/>
  </w:num>
  <w:num w:numId="30">
    <w:abstractNumId w:val="29"/>
  </w:num>
  <w:num w:numId="31">
    <w:abstractNumId w:val="36"/>
  </w:num>
  <w:num w:numId="32">
    <w:abstractNumId w:val="21"/>
  </w:num>
  <w:num w:numId="33">
    <w:abstractNumId w:val="10"/>
  </w:num>
  <w:num w:numId="34">
    <w:abstractNumId w:val="19"/>
  </w:num>
  <w:num w:numId="35">
    <w:abstractNumId w:val="16"/>
  </w:num>
  <w:num w:numId="36">
    <w:abstractNumId w:val="31"/>
  </w:num>
  <w:num w:numId="37">
    <w:abstractNumId w:val="13"/>
  </w:num>
  <w:num w:numId="38">
    <w:abstractNumId w:val="11"/>
  </w:num>
  <w:num w:numId="39">
    <w:abstractNumId w:val="34"/>
  </w:num>
  <w:num w:numId="40">
    <w:abstractNumId w:val="39"/>
  </w:num>
  <w:num w:numId="4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9A7"/>
    <w:rsid w:val="00002C80"/>
    <w:rsid w:val="00015461"/>
    <w:rsid w:val="000217DF"/>
    <w:rsid w:val="00035558"/>
    <w:rsid w:val="000532DA"/>
    <w:rsid w:val="00055362"/>
    <w:rsid w:val="00057C9B"/>
    <w:rsid w:val="00060270"/>
    <w:rsid w:val="00065731"/>
    <w:rsid w:val="00066E0E"/>
    <w:rsid w:val="00067F8E"/>
    <w:rsid w:val="00084CE4"/>
    <w:rsid w:val="00096D4D"/>
    <w:rsid w:val="000A1FE3"/>
    <w:rsid w:val="000A644B"/>
    <w:rsid w:val="000B25D8"/>
    <w:rsid w:val="000C0B11"/>
    <w:rsid w:val="000C11ED"/>
    <w:rsid w:val="000C5514"/>
    <w:rsid w:val="000E11BF"/>
    <w:rsid w:val="000F0056"/>
    <w:rsid w:val="000F5592"/>
    <w:rsid w:val="0011753D"/>
    <w:rsid w:val="00121E84"/>
    <w:rsid w:val="00153438"/>
    <w:rsid w:val="00161B20"/>
    <w:rsid w:val="001641A3"/>
    <w:rsid w:val="001671FD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E6C6B"/>
    <w:rsid w:val="001F61FC"/>
    <w:rsid w:val="00202271"/>
    <w:rsid w:val="0020570D"/>
    <w:rsid w:val="00224446"/>
    <w:rsid w:val="002319F2"/>
    <w:rsid w:val="00241419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2782"/>
    <w:rsid w:val="00306C59"/>
    <w:rsid w:val="00330790"/>
    <w:rsid w:val="00331730"/>
    <w:rsid w:val="00333C3F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40028F"/>
    <w:rsid w:val="00404857"/>
    <w:rsid w:val="00410753"/>
    <w:rsid w:val="004162EF"/>
    <w:rsid w:val="00427EED"/>
    <w:rsid w:val="00432F14"/>
    <w:rsid w:val="004354DE"/>
    <w:rsid w:val="004415B1"/>
    <w:rsid w:val="004461FB"/>
    <w:rsid w:val="00452974"/>
    <w:rsid w:val="004548E9"/>
    <w:rsid w:val="00455567"/>
    <w:rsid w:val="004611F9"/>
    <w:rsid w:val="00490406"/>
    <w:rsid w:val="00497ED7"/>
    <w:rsid w:val="004A7A93"/>
    <w:rsid w:val="004B7CCB"/>
    <w:rsid w:val="004C6E31"/>
    <w:rsid w:val="004C721F"/>
    <w:rsid w:val="004D73F0"/>
    <w:rsid w:val="004E21DD"/>
    <w:rsid w:val="004E5D87"/>
    <w:rsid w:val="004F4E4A"/>
    <w:rsid w:val="004F7EA3"/>
    <w:rsid w:val="00512C01"/>
    <w:rsid w:val="00536184"/>
    <w:rsid w:val="00536CEE"/>
    <w:rsid w:val="005410EF"/>
    <w:rsid w:val="0055203F"/>
    <w:rsid w:val="00556F01"/>
    <w:rsid w:val="00560DE4"/>
    <w:rsid w:val="00567C05"/>
    <w:rsid w:val="00573732"/>
    <w:rsid w:val="00597E60"/>
    <w:rsid w:val="005B27A1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1C2A"/>
    <w:rsid w:val="0068462F"/>
    <w:rsid w:val="00685750"/>
    <w:rsid w:val="00694A19"/>
    <w:rsid w:val="006A306E"/>
    <w:rsid w:val="006A5A44"/>
    <w:rsid w:val="006B3320"/>
    <w:rsid w:val="006B7AD7"/>
    <w:rsid w:val="006B7C7D"/>
    <w:rsid w:val="006C0387"/>
    <w:rsid w:val="006D0608"/>
    <w:rsid w:val="006D2EC2"/>
    <w:rsid w:val="006D7FC5"/>
    <w:rsid w:val="006F114E"/>
    <w:rsid w:val="006F7E2F"/>
    <w:rsid w:val="007021C1"/>
    <w:rsid w:val="00706BD4"/>
    <w:rsid w:val="0071660A"/>
    <w:rsid w:val="00737635"/>
    <w:rsid w:val="00742F10"/>
    <w:rsid w:val="00744469"/>
    <w:rsid w:val="00747312"/>
    <w:rsid w:val="00754EE9"/>
    <w:rsid w:val="007566EB"/>
    <w:rsid w:val="00773D72"/>
    <w:rsid w:val="00782D4C"/>
    <w:rsid w:val="00797E60"/>
    <w:rsid w:val="007A0075"/>
    <w:rsid w:val="007B1C3C"/>
    <w:rsid w:val="007C326C"/>
    <w:rsid w:val="007D0935"/>
    <w:rsid w:val="007E732D"/>
    <w:rsid w:val="007F59A4"/>
    <w:rsid w:val="00800F34"/>
    <w:rsid w:val="008030A8"/>
    <w:rsid w:val="008053D8"/>
    <w:rsid w:val="00815800"/>
    <w:rsid w:val="008159D9"/>
    <w:rsid w:val="00815F47"/>
    <w:rsid w:val="008255F6"/>
    <w:rsid w:val="00830A79"/>
    <w:rsid w:val="00844670"/>
    <w:rsid w:val="00846249"/>
    <w:rsid w:val="00847203"/>
    <w:rsid w:val="0085395A"/>
    <w:rsid w:val="008553DB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B65FA"/>
    <w:rsid w:val="009C6048"/>
    <w:rsid w:val="009C6899"/>
    <w:rsid w:val="009C71CB"/>
    <w:rsid w:val="009D6602"/>
    <w:rsid w:val="009E1C91"/>
    <w:rsid w:val="00A01F51"/>
    <w:rsid w:val="00A03CB6"/>
    <w:rsid w:val="00A05129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E5969"/>
    <w:rsid w:val="00B04C20"/>
    <w:rsid w:val="00B11883"/>
    <w:rsid w:val="00B32C5C"/>
    <w:rsid w:val="00B34D61"/>
    <w:rsid w:val="00B35F58"/>
    <w:rsid w:val="00B45C35"/>
    <w:rsid w:val="00B50733"/>
    <w:rsid w:val="00B52832"/>
    <w:rsid w:val="00B539D6"/>
    <w:rsid w:val="00B560BC"/>
    <w:rsid w:val="00B56267"/>
    <w:rsid w:val="00B56786"/>
    <w:rsid w:val="00B57C7F"/>
    <w:rsid w:val="00B70C0C"/>
    <w:rsid w:val="00B72395"/>
    <w:rsid w:val="00B87928"/>
    <w:rsid w:val="00B90AFE"/>
    <w:rsid w:val="00B921E9"/>
    <w:rsid w:val="00B9435E"/>
    <w:rsid w:val="00B96614"/>
    <w:rsid w:val="00BA0F0F"/>
    <w:rsid w:val="00BA40A6"/>
    <w:rsid w:val="00BA5CD3"/>
    <w:rsid w:val="00BB5221"/>
    <w:rsid w:val="00BD26E4"/>
    <w:rsid w:val="00BD5598"/>
    <w:rsid w:val="00C04602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142"/>
    <w:rsid w:val="00CF4D15"/>
    <w:rsid w:val="00CF6F67"/>
    <w:rsid w:val="00D00E2C"/>
    <w:rsid w:val="00D02889"/>
    <w:rsid w:val="00D02999"/>
    <w:rsid w:val="00D03867"/>
    <w:rsid w:val="00D03C17"/>
    <w:rsid w:val="00D05457"/>
    <w:rsid w:val="00D117E6"/>
    <w:rsid w:val="00D171F1"/>
    <w:rsid w:val="00D20066"/>
    <w:rsid w:val="00D215F9"/>
    <w:rsid w:val="00D2505B"/>
    <w:rsid w:val="00D276E7"/>
    <w:rsid w:val="00D41ABE"/>
    <w:rsid w:val="00D43324"/>
    <w:rsid w:val="00D55B22"/>
    <w:rsid w:val="00D6700A"/>
    <w:rsid w:val="00D7542C"/>
    <w:rsid w:val="00D90F1D"/>
    <w:rsid w:val="00D91F9F"/>
    <w:rsid w:val="00D94F76"/>
    <w:rsid w:val="00D9545D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44D8"/>
    <w:rsid w:val="00E45CF5"/>
    <w:rsid w:val="00E539B2"/>
    <w:rsid w:val="00E66055"/>
    <w:rsid w:val="00E70350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02C23"/>
    <w:rsid w:val="00F14015"/>
    <w:rsid w:val="00F25FB9"/>
    <w:rsid w:val="00F27F6D"/>
    <w:rsid w:val="00F332DB"/>
    <w:rsid w:val="00F37E18"/>
    <w:rsid w:val="00F4441B"/>
    <w:rsid w:val="00F543E8"/>
    <w:rsid w:val="00F61DB6"/>
    <w:rsid w:val="00F82D66"/>
    <w:rsid w:val="00F85199"/>
    <w:rsid w:val="00F91466"/>
    <w:rsid w:val="00F91844"/>
    <w:rsid w:val="00F9194D"/>
    <w:rsid w:val="00F94673"/>
    <w:rsid w:val="00FA388B"/>
    <w:rsid w:val="00FA5583"/>
    <w:rsid w:val="00FA5BE7"/>
    <w:rsid w:val="00FB2D12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404857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Normlnweb">
    <w:name w:val="Normal (Web)"/>
    <w:basedOn w:val="Normln"/>
    <w:uiPriority w:val="99"/>
    <w:unhideWhenUsed/>
    <w:rsid w:val="0040485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404857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Normlnweb">
    <w:name w:val="Normal (Web)"/>
    <w:basedOn w:val="Normln"/>
    <w:uiPriority w:val="99"/>
    <w:unhideWhenUsed/>
    <w:rsid w:val="0040485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s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D8AD-F809-49D4-9EDA-2E4C3461979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dfed548f-0517-4d39-90e3-3947398480c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9D325A-583A-4A04-AB86-3DEE02972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2978E-FEBC-4449-96B3-63842BD88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A9D22-84F5-4B52-A1EE-9159F8FC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2018-05-25T14:35:00Z</dcterms:created>
  <dcterms:modified xsi:type="dcterms:W3CDTF">2018-05-25T14:35:00Z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