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b/>
        </w:rPr>
        <w:t>Adresa uchazeče: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rFonts w:cs="Calibri"/>
          <w:b/>
          <w:sz w:val="28"/>
          <w:szCs w:val="28"/>
        </w:rPr>
        <w:t xml:space="preserve">Zajištění vzdělávání </w:t>
      </w:r>
      <w:r>
        <w:rPr>
          <w:rFonts w:cs="Calibri"/>
          <w:b/>
          <w:sz w:val="28"/>
          <w:szCs w:val="28"/>
        </w:rPr>
        <w:t xml:space="preserve">v oblasti měkkých dovedností  </w:t>
      </w:r>
      <w:r>
        <w:rPr>
          <w:rFonts w:cs="Calibri"/>
          <w:b/>
          <w:sz w:val="28"/>
          <w:szCs w:val="28"/>
        </w:rPr>
        <w:t>pro AUTO ČECHÁK s.r.o.</w:t>
      </w:r>
      <w:r>
        <w:rPr>
          <w:b/>
          <w:sz w:val="28"/>
          <w:szCs w:val="28"/>
        </w:rPr>
        <w:t xml:space="preserve"> – NEOTEVÍRAT“</w:t>
      </w:r>
    </w:p>
    <w:p>
      <w:pPr>
        <w:pStyle w:val="Normal"/>
        <w:rPr/>
      </w:pPr>
      <w:bookmarkStart w:name="_GoBack" w:id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(Zadavatel: AUTO ČECHÁK s.r.o.)</w:t>
        <w:tab/>
        <w:tab/>
        <w:tab/>
        <w:tab/>
        <w:tab/>
      </w:r>
    </w:p>
    <w:p>
      <w:pPr>
        <w:pStyle w:val="Normal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sz w:val="28"/>
          <w:szCs w:val="28"/>
        </w:rPr>
        <w:t>AUTO ČECHÁK s.r.o.</w:t>
      </w:r>
    </w:p>
    <w:p>
      <w:pPr>
        <w:pStyle w:val="Zhlav"/>
        <w:ind w:left="9204" w:firstLine="708"/>
        <w:rPr/>
      </w:pPr>
      <w:r>
        <w:rPr>
          <w:sz w:val="28"/>
          <w:szCs w:val="28"/>
        </w:rPr>
        <w:t xml:space="preserve">Hodolanská 36/38, </w:t>
      </w:r>
    </w:p>
    <w:p>
      <w:pPr>
        <w:pStyle w:val="Zhlav"/>
        <w:spacing w:before="0" w:after="200"/>
        <w:ind w:left="9204" w:firstLine="708"/>
        <w:rPr/>
      </w:pPr>
      <w:r>
        <w:rPr>
          <w:sz w:val="28"/>
          <w:szCs w:val="28"/>
        </w:rPr>
        <w:t>779 00,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2018-06-10T14:09:29Z</dcterms:modified>
  <cp:revision>18</cp:revision>
</cp:coreProperties>
</file>